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110B4D">
        <w:rPr>
          <w:sz w:val="24"/>
          <w:szCs w:val="24"/>
        </w:rPr>
        <w:t xml:space="preserve">Tuesday, 5 October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w:t>
      </w:r>
      <w:r w:rsidR="002E4019">
        <w:rPr>
          <w:sz w:val="24"/>
          <w:szCs w:val="24"/>
        </w:rPr>
        <w:t xml:space="preserve">Grant Pratt </w:t>
      </w:r>
      <w:r w:rsidR="00683386">
        <w:rPr>
          <w:sz w:val="24"/>
          <w:szCs w:val="24"/>
        </w:rPr>
        <w:t xml:space="preserve">(Vice President), </w:t>
      </w:r>
      <w:r w:rsidR="00C214D8">
        <w:rPr>
          <w:sz w:val="24"/>
          <w:szCs w:val="24"/>
        </w:rPr>
        <w:t xml:space="preserve">Lyn Corbett, </w:t>
      </w:r>
      <w:r w:rsidR="00C91E26">
        <w:rPr>
          <w:sz w:val="24"/>
          <w:szCs w:val="24"/>
        </w:rPr>
        <w:t xml:space="preserve">Phil Gausel, </w:t>
      </w:r>
      <w:r w:rsidR="00E45530">
        <w:rPr>
          <w:sz w:val="24"/>
          <w:szCs w:val="24"/>
        </w:rPr>
        <w:t>Brian Looker,</w:t>
      </w:r>
      <w:r w:rsidR="00F5460B">
        <w:rPr>
          <w:sz w:val="24"/>
          <w:szCs w:val="24"/>
        </w:rPr>
        <w:t xml:space="preserve"> Sharon Sims</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Default="00A9175F" w:rsidP="001472E4">
      <w:pPr>
        <w:spacing w:after="0"/>
        <w:ind w:left="1440" w:hanging="1440"/>
        <w:jc w:val="both"/>
        <w:rPr>
          <w:sz w:val="24"/>
          <w:szCs w:val="24"/>
        </w:rPr>
      </w:pPr>
      <w:r>
        <w:rPr>
          <w:b/>
          <w:sz w:val="24"/>
          <w:szCs w:val="24"/>
        </w:rPr>
        <w:t>Apologies:</w:t>
      </w:r>
      <w:r>
        <w:rPr>
          <w:sz w:val="24"/>
          <w:szCs w:val="24"/>
        </w:rPr>
        <w:tab/>
      </w:r>
      <w:r w:rsidR="00C91E26">
        <w:rPr>
          <w:sz w:val="24"/>
          <w:szCs w:val="24"/>
        </w:rPr>
        <w:t>Nil</w:t>
      </w:r>
    </w:p>
    <w:p w:rsidR="00C91E26" w:rsidRDefault="00C91E26" w:rsidP="001472E4">
      <w:pPr>
        <w:spacing w:after="0"/>
        <w:ind w:left="1440" w:hanging="1440"/>
        <w:jc w:val="both"/>
        <w:rPr>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110B4D">
        <w:rPr>
          <w:sz w:val="24"/>
          <w:szCs w:val="24"/>
        </w:rPr>
        <w:t>8 September</w:t>
      </w:r>
      <w:r w:rsidR="002E4019">
        <w:rPr>
          <w:sz w:val="24"/>
          <w:szCs w:val="24"/>
        </w:rPr>
        <w:t xml:space="preserve"> 2021</w:t>
      </w:r>
      <w:r w:rsidR="00621476">
        <w:rPr>
          <w:sz w:val="24"/>
          <w:szCs w:val="24"/>
        </w:rPr>
        <w:t xml:space="preserve"> </w:t>
      </w:r>
      <w:r w:rsidR="00C214D8">
        <w:rPr>
          <w:sz w:val="24"/>
          <w:szCs w:val="24"/>
        </w:rPr>
        <w:t xml:space="preserve">had been circulated to Board members.  It was moved </w:t>
      </w:r>
      <w:r w:rsidR="00110B4D">
        <w:rPr>
          <w:sz w:val="24"/>
          <w:szCs w:val="24"/>
        </w:rPr>
        <w:t>Phil Gausel</w:t>
      </w:r>
      <w:r w:rsidR="00C91E26">
        <w:rPr>
          <w:sz w:val="24"/>
          <w:szCs w:val="24"/>
        </w:rPr>
        <w:t xml:space="preserve">/Grant Pratt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C91E26" w:rsidP="00110B4D">
      <w:pPr>
        <w:pStyle w:val="ListParagraph"/>
        <w:numPr>
          <w:ilvl w:val="0"/>
          <w:numId w:val="7"/>
        </w:numPr>
        <w:spacing w:after="0"/>
        <w:jc w:val="both"/>
        <w:rPr>
          <w:sz w:val="24"/>
          <w:szCs w:val="24"/>
        </w:rPr>
      </w:pPr>
      <w:r>
        <w:rPr>
          <w:sz w:val="24"/>
          <w:szCs w:val="24"/>
        </w:rPr>
        <w:t xml:space="preserve">Mark advised that </w:t>
      </w:r>
      <w:r w:rsidR="00110B4D">
        <w:rPr>
          <w:sz w:val="24"/>
          <w:szCs w:val="24"/>
        </w:rPr>
        <w:t>Ken Brown is not able to act as Reviewer of the Centre’s financial records.  He has got the name of another possible accountant and he will report back to the next meeting.</w:t>
      </w:r>
    </w:p>
    <w:p w:rsidR="00110B4D" w:rsidRDefault="00110B4D" w:rsidP="00110B4D">
      <w:pPr>
        <w:pStyle w:val="ListParagraph"/>
        <w:numPr>
          <w:ilvl w:val="0"/>
          <w:numId w:val="7"/>
        </w:numPr>
        <w:spacing w:after="0"/>
        <w:jc w:val="both"/>
        <w:rPr>
          <w:sz w:val="24"/>
          <w:szCs w:val="24"/>
        </w:rPr>
      </w:pPr>
      <w:r>
        <w:rPr>
          <w:sz w:val="24"/>
          <w:szCs w:val="24"/>
        </w:rPr>
        <w:t>Brian Looker expressed some concerns about the Centre charging rep players for the non return of rep shirts.  It was agreed it would be necessary for Manager’s to provide players with some form of receipt when they returned their shirts.</w:t>
      </w:r>
    </w:p>
    <w:p w:rsidR="002E4019" w:rsidRDefault="002E4019" w:rsidP="00621476">
      <w:pPr>
        <w:pStyle w:val="ListParagraph"/>
        <w:spacing w:after="0"/>
        <w:ind w:left="144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F5460B" w:rsidRDefault="002E4019" w:rsidP="002E4019">
      <w:pPr>
        <w:spacing w:after="0"/>
        <w:ind w:left="1440"/>
        <w:jc w:val="both"/>
        <w:rPr>
          <w:sz w:val="24"/>
          <w:szCs w:val="24"/>
        </w:rPr>
      </w:pPr>
      <w:r>
        <w:rPr>
          <w:sz w:val="24"/>
          <w:szCs w:val="24"/>
        </w:rPr>
        <w:t>The schedule of inwards and outwards correspondence was noted.</w:t>
      </w:r>
    </w:p>
    <w:p w:rsidR="00C91E26" w:rsidRDefault="00110B4D" w:rsidP="00C91E26">
      <w:pPr>
        <w:pStyle w:val="ListParagraph"/>
        <w:numPr>
          <w:ilvl w:val="0"/>
          <w:numId w:val="5"/>
        </w:numPr>
        <w:spacing w:after="0"/>
        <w:jc w:val="both"/>
        <w:rPr>
          <w:sz w:val="24"/>
          <w:szCs w:val="24"/>
        </w:rPr>
      </w:pPr>
      <w:r>
        <w:rPr>
          <w:sz w:val="24"/>
          <w:szCs w:val="24"/>
        </w:rPr>
        <w:t>Mark advised he was now having regular monthly meetings with Bowls NZ.</w:t>
      </w:r>
    </w:p>
    <w:p w:rsidR="00110B4D" w:rsidRDefault="00110B4D" w:rsidP="00C91E26">
      <w:pPr>
        <w:pStyle w:val="ListParagraph"/>
        <w:numPr>
          <w:ilvl w:val="0"/>
          <w:numId w:val="5"/>
        </w:numPr>
        <w:spacing w:after="0"/>
        <w:jc w:val="both"/>
        <w:rPr>
          <w:sz w:val="24"/>
          <w:szCs w:val="24"/>
        </w:rPr>
      </w:pPr>
      <w:r>
        <w:rPr>
          <w:sz w:val="24"/>
          <w:szCs w:val="24"/>
        </w:rPr>
        <w:t>Bowling Cloths – the general feeling of the meeting was that we were not interested in sourcing Bowls Manawatu Bowling Cloths.</w:t>
      </w:r>
    </w:p>
    <w:p w:rsidR="00110B4D" w:rsidRDefault="007773D9" w:rsidP="00C91E26">
      <w:pPr>
        <w:pStyle w:val="ListParagraph"/>
        <w:numPr>
          <w:ilvl w:val="0"/>
          <w:numId w:val="5"/>
        </w:numPr>
        <w:spacing w:after="0"/>
        <w:jc w:val="both"/>
        <w:rPr>
          <w:sz w:val="24"/>
          <w:szCs w:val="24"/>
        </w:rPr>
      </w:pPr>
      <w:r>
        <w:rPr>
          <w:sz w:val="24"/>
          <w:szCs w:val="24"/>
        </w:rPr>
        <w:t>A further resurgence grant of $1900 has been approved and Mark will be making another application in the 3</w:t>
      </w:r>
      <w:r w:rsidRPr="007773D9">
        <w:rPr>
          <w:sz w:val="24"/>
          <w:szCs w:val="24"/>
          <w:vertAlign w:val="superscript"/>
        </w:rPr>
        <w:t>rd</w:t>
      </w:r>
      <w:r>
        <w:rPr>
          <w:sz w:val="24"/>
          <w:szCs w:val="24"/>
        </w:rPr>
        <w:t xml:space="preserve"> round.</w:t>
      </w:r>
    </w:p>
    <w:p w:rsidR="007773D9" w:rsidRDefault="007773D9" w:rsidP="00C91E26">
      <w:pPr>
        <w:pStyle w:val="ListParagraph"/>
        <w:numPr>
          <w:ilvl w:val="0"/>
          <w:numId w:val="5"/>
        </w:numPr>
        <w:spacing w:after="0"/>
        <w:jc w:val="both"/>
        <w:rPr>
          <w:sz w:val="24"/>
          <w:szCs w:val="24"/>
        </w:rPr>
      </w:pPr>
      <w:r>
        <w:rPr>
          <w:sz w:val="24"/>
          <w:szCs w:val="24"/>
        </w:rPr>
        <w:t xml:space="preserve">A new </w:t>
      </w:r>
      <w:proofErr w:type="spellStart"/>
      <w:r>
        <w:rPr>
          <w:sz w:val="24"/>
          <w:szCs w:val="24"/>
        </w:rPr>
        <w:t>Skogs</w:t>
      </w:r>
      <w:proofErr w:type="spellEnd"/>
      <w:r>
        <w:rPr>
          <w:sz w:val="24"/>
          <w:szCs w:val="24"/>
        </w:rPr>
        <w:t xml:space="preserve"> draw has been sent out to include the late entry from North End Club.</w:t>
      </w:r>
    </w:p>
    <w:p w:rsidR="00F5460B" w:rsidRDefault="00F5460B" w:rsidP="00350050">
      <w:pPr>
        <w:spacing w:after="0"/>
        <w:ind w:left="1440" w:hanging="1440"/>
        <w:jc w:val="both"/>
        <w:rPr>
          <w:b/>
          <w:sz w:val="24"/>
          <w:szCs w:val="24"/>
        </w:rPr>
      </w:pPr>
      <w:r>
        <w:rPr>
          <w:b/>
          <w:sz w:val="24"/>
          <w:szCs w:val="24"/>
        </w:rPr>
        <w:tab/>
      </w:r>
    </w:p>
    <w:p w:rsidR="006D0554" w:rsidRPr="00BA793E" w:rsidRDefault="006D0554" w:rsidP="00350050">
      <w:pPr>
        <w:spacing w:after="0"/>
        <w:ind w:left="1440" w:hanging="1440"/>
        <w:jc w:val="both"/>
        <w:rPr>
          <w:b/>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F5460B">
        <w:rPr>
          <w:sz w:val="24"/>
          <w:szCs w:val="24"/>
        </w:rPr>
        <w:t>Steve Toms/</w:t>
      </w:r>
      <w:r w:rsidR="007773D9">
        <w:rPr>
          <w:sz w:val="24"/>
          <w:szCs w:val="24"/>
        </w:rPr>
        <w:t>Brian Looker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r w:rsidR="00C91E26">
        <w:rPr>
          <w:sz w:val="24"/>
          <w:szCs w:val="24"/>
        </w:rPr>
        <w:t>It was further moved (Steve Toms/</w:t>
      </w:r>
      <w:r w:rsidR="007773D9">
        <w:rPr>
          <w:sz w:val="24"/>
          <w:szCs w:val="24"/>
        </w:rPr>
        <w:t>Sharon Sims</w:t>
      </w:r>
      <w:r w:rsidR="00C91E26">
        <w:rPr>
          <w:sz w:val="24"/>
          <w:szCs w:val="24"/>
        </w:rPr>
        <w:t xml:space="preserve">) that the payment to Mark Noble for sponsorship renewal of </w:t>
      </w:r>
      <w:r w:rsidR="00BA793E">
        <w:rPr>
          <w:sz w:val="24"/>
          <w:szCs w:val="24"/>
        </w:rPr>
        <w:t>$</w:t>
      </w:r>
      <w:r w:rsidR="007773D9">
        <w:rPr>
          <w:sz w:val="24"/>
          <w:szCs w:val="24"/>
        </w:rPr>
        <w:t xml:space="preserve">404.25 </w:t>
      </w:r>
      <w:r w:rsidR="00BA793E">
        <w:rPr>
          <w:sz w:val="24"/>
          <w:szCs w:val="24"/>
        </w:rPr>
        <w:t xml:space="preserve">be paid.  </w:t>
      </w:r>
      <w:proofErr w:type="gramStart"/>
      <w:r w:rsidR="00BA793E">
        <w:rPr>
          <w:b/>
          <w:sz w:val="24"/>
          <w:szCs w:val="24"/>
        </w:rPr>
        <w:t>Carried.</w:t>
      </w:r>
      <w:proofErr w:type="gramEnd"/>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EA110C" w:rsidRDefault="007773D9" w:rsidP="002E4019">
      <w:pPr>
        <w:pStyle w:val="ListParagraph"/>
        <w:numPr>
          <w:ilvl w:val="0"/>
          <w:numId w:val="4"/>
        </w:numPr>
        <w:spacing w:after="0"/>
        <w:jc w:val="both"/>
        <w:rPr>
          <w:sz w:val="24"/>
          <w:szCs w:val="24"/>
        </w:rPr>
      </w:pPr>
      <w:r>
        <w:rPr>
          <w:sz w:val="24"/>
          <w:szCs w:val="24"/>
        </w:rPr>
        <w:t>Steve advised that contracts to cover the sponsorship payment arrangements with Mark Noble and Vanessa Taylor have been signed.</w:t>
      </w:r>
    </w:p>
    <w:p w:rsidR="007773D9" w:rsidRPr="007773D9" w:rsidRDefault="007773D9" w:rsidP="002E4019">
      <w:pPr>
        <w:pStyle w:val="ListParagraph"/>
        <w:numPr>
          <w:ilvl w:val="0"/>
          <w:numId w:val="4"/>
        </w:numPr>
        <w:spacing w:after="0"/>
        <w:jc w:val="both"/>
        <w:rPr>
          <w:sz w:val="24"/>
          <w:szCs w:val="24"/>
        </w:rPr>
      </w:pPr>
      <w:r>
        <w:rPr>
          <w:sz w:val="24"/>
          <w:szCs w:val="24"/>
        </w:rPr>
        <w:t xml:space="preserve">It was resolved (Sharon Sims/Steve Toms) at the Bowls Manawatu Board meeting held on 5 October 2021 that Vanessa Taylor can apply for funding applications for travel and accommodation for the Bowls Manawatu team to </w:t>
      </w:r>
      <w:r>
        <w:rPr>
          <w:sz w:val="24"/>
          <w:szCs w:val="24"/>
        </w:rPr>
        <w:lastRenderedPageBreak/>
        <w:t xml:space="preserve">attend the national tournament in Auckland in March 2022 and to also cover the cost of representative jackets for the team.  </w:t>
      </w:r>
      <w:r>
        <w:rPr>
          <w:b/>
          <w:sz w:val="24"/>
          <w:szCs w:val="24"/>
        </w:rPr>
        <w:t>Carried.</w:t>
      </w:r>
    </w:p>
    <w:p w:rsidR="007773D9" w:rsidRDefault="007773D9" w:rsidP="002E4019">
      <w:pPr>
        <w:pStyle w:val="ListParagraph"/>
        <w:numPr>
          <w:ilvl w:val="0"/>
          <w:numId w:val="4"/>
        </w:numPr>
        <w:spacing w:after="0"/>
        <w:jc w:val="both"/>
        <w:rPr>
          <w:sz w:val="24"/>
          <w:szCs w:val="24"/>
        </w:rPr>
      </w:pPr>
      <w:r>
        <w:rPr>
          <w:sz w:val="24"/>
          <w:szCs w:val="24"/>
        </w:rPr>
        <w:t xml:space="preserve">It was resolved (Sharon Sims/Steve Toms) at the Bowls Manawatu Board meeting held on 5 October 2021 that Vanessa Taylor can apply for funding of $10,000 to </w:t>
      </w:r>
      <w:r w:rsidR="009859E1">
        <w:rPr>
          <w:sz w:val="24"/>
          <w:szCs w:val="24"/>
        </w:rPr>
        <w:t xml:space="preserve">cover the balance of the </w:t>
      </w:r>
      <w:r>
        <w:rPr>
          <w:sz w:val="24"/>
          <w:szCs w:val="24"/>
        </w:rPr>
        <w:t>Centre Manager’s remuneration.</w:t>
      </w:r>
    </w:p>
    <w:p w:rsidR="007773D9" w:rsidRDefault="007773D9" w:rsidP="002E4019">
      <w:pPr>
        <w:pStyle w:val="ListParagraph"/>
        <w:numPr>
          <w:ilvl w:val="0"/>
          <w:numId w:val="4"/>
        </w:numPr>
        <w:spacing w:after="0"/>
        <w:jc w:val="both"/>
        <w:rPr>
          <w:sz w:val="24"/>
          <w:szCs w:val="24"/>
        </w:rPr>
      </w:pPr>
      <w:r>
        <w:rPr>
          <w:sz w:val="24"/>
          <w:szCs w:val="24"/>
        </w:rPr>
        <w:t>It was noted that Division II Womens Interclub has been cancelled due to insufficient entries.</w:t>
      </w:r>
    </w:p>
    <w:p w:rsidR="007773D9" w:rsidRDefault="007773D9" w:rsidP="002E4019">
      <w:pPr>
        <w:pStyle w:val="ListParagraph"/>
        <w:numPr>
          <w:ilvl w:val="0"/>
          <w:numId w:val="4"/>
        </w:numPr>
        <w:spacing w:after="0"/>
        <w:jc w:val="both"/>
        <w:rPr>
          <w:sz w:val="24"/>
          <w:szCs w:val="24"/>
        </w:rPr>
      </w:pPr>
      <w:r>
        <w:rPr>
          <w:sz w:val="24"/>
          <w:szCs w:val="24"/>
        </w:rPr>
        <w:t xml:space="preserve">Mark Noble was authorised to get quotes for the purchase of a Bowls Manawatu banner for use at prize giving ceremonies etc.   The proposed banner would feature the Centre logo plus that of the sponsor of the banner.  It was agreed that </w:t>
      </w:r>
      <w:r w:rsidR="00AC18E1">
        <w:rPr>
          <w:sz w:val="24"/>
          <w:szCs w:val="24"/>
        </w:rPr>
        <w:t>the names of other major sponsors should also be included in some format if it was possible for these to be removed should that sponsorship deal be withdrawn/cancelled.</w:t>
      </w:r>
    </w:p>
    <w:p w:rsidR="00AC18E1" w:rsidRDefault="00AC18E1" w:rsidP="002E4019">
      <w:pPr>
        <w:pStyle w:val="ListParagraph"/>
        <w:numPr>
          <w:ilvl w:val="0"/>
          <w:numId w:val="4"/>
        </w:numPr>
        <w:spacing w:after="0"/>
        <w:jc w:val="both"/>
        <w:rPr>
          <w:sz w:val="24"/>
          <w:szCs w:val="24"/>
        </w:rPr>
      </w:pPr>
      <w:r>
        <w:rPr>
          <w:sz w:val="24"/>
          <w:szCs w:val="24"/>
        </w:rPr>
        <w:t>Mark advised he was trialling a 1-8 year Player of the Year.</w:t>
      </w:r>
    </w:p>
    <w:p w:rsidR="00AC18E1" w:rsidRDefault="00AC18E1" w:rsidP="002E4019">
      <w:pPr>
        <w:pStyle w:val="ListParagraph"/>
        <w:numPr>
          <w:ilvl w:val="0"/>
          <w:numId w:val="4"/>
        </w:numPr>
        <w:spacing w:after="0"/>
        <w:jc w:val="both"/>
        <w:rPr>
          <w:sz w:val="24"/>
          <w:szCs w:val="24"/>
        </w:rPr>
      </w:pPr>
      <w:r>
        <w:rPr>
          <w:sz w:val="24"/>
          <w:szCs w:val="24"/>
        </w:rPr>
        <w:t>Lease of car/van for Bowls Manawatu – after some discussion it was agreed there was insufficient need for a vehicle to be leased by the Centre at this stage.</w:t>
      </w:r>
    </w:p>
    <w:p w:rsidR="00AC18E1" w:rsidRDefault="00AC18E1" w:rsidP="002E4019">
      <w:pPr>
        <w:pStyle w:val="ListParagraph"/>
        <w:numPr>
          <w:ilvl w:val="0"/>
          <w:numId w:val="4"/>
        </w:numPr>
        <w:spacing w:after="0"/>
        <w:jc w:val="both"/>
        <w:rPr>
          <w:sz w:val="24"/>
          <w:szCs w:val="24"/>
        </w:rPr>
      </w:pPr>
      <w:r>
        <w:rPr>
          <w:sz w:val="24"/>
          <w:szCs w:val="24"/>
        </w:rPr>
        <w:t>Manawatu “Bowls Shop” – after some discussion it was agreed Mark should investigate further the establishment of a Bowls Shop on the websi</w:t>
      </w:r>
      <w:r w:rsidR="009859E1">
        <w:rPr>
          <w:sz w:val="24"/>
          <w:szCs w:val="24"/>
        </w:rPr>
        <w:t>te.  It was further agreed that</w:t>
      </w:r>
      <w:r>
        <w:rPr>
          <w:sz w:val="24"/>
          <w:szCs w:val="24"/>
        </w:rPr>
        <w:t xml:space="preserve"> the catalogue for any such shop should not include any product currently being provided by Dynasty while our sponsorship deal with Dynasty is current.</w:t>
      </w:r>
    </w:p>
    <w:p w:rsidR="00AC18E1" w:rsidRDefault="00AC18E1" w:rsidP="002E4019">
      <w:pPr>
        <w:pStyle w:val="ListParagraph"/>
        <w:numPr>
          <w:ilvl w:val="0"/>
          <w:numId w:val="4"/>
        </w:numPr>
        <w:spacing w:after="0"/>
        <w:jc w:val="both"/>
        <w:rPr>
          <w:sz w:val="24"/>
          <w:szCs w:val="24"/>
        </w:rPr>
      </w:pPr>
      <w:r>
        <w:rPr>
          <w:sz w:val="24"/>
          <w:szCs w:val="24"/>
        </w:rPr>
        <w:t>The Board approved the recommendation that effective from 1 January 2022 the Manawatu representative team uniform will be changed from white to black pants/shorts/</w:t>
      </w:r>
      <w:proofErr w:type="spellStart"/>
      <w:r>
        <w:rPr>
          <w:sz w:val="24"/>
          <w:szCs w:val="24"/>
        </w:rPr>
        <w:t>skorts</w:t>
      </w:r>
      <w:proofErr w:type="spellEnd"/>
      <w:r>
        <w:rPr>
          <w:sz w:val="24"/>
          <w:szCs w:val="24"/>
        </w:rPr>
        <w:t>.</w:t>
      </w:r>
    </w:p>
    <w:p w:rsidR="00AC18E1" w:rsidRDefault="00AC18E1" w:rsidP="002E4019">
      <w:pPr>
        <w:pStyle w:val="ListParagraph"/>
        <w:numPr>
          <w:ilvl w:val="0"/>
          <w:numId w:val="4"/>
        </w:numPr>
        <w:spacing w:after="0"/>
        <w:jc w:val="both"/>
        <w:rPr>
          <w:sz w:val="24"/>
          <w:szCs w:val="24"/>
        </w:rPr>
      </w:pPr>
      <w:r>
        <w:rPr>
          <w:sz w:val="24"/>
          <w:szCs w:val="24"/>
        </w:rPr>
        <w:t>Resulting from Notices of Motion passed at the Bowls NZ AGM it will be necessary for the Centre to hold a special general meeting to amend our constitution in respect of clearance certificates and dual membership.  Sharon undertook to draft the respective Notices of Motion.  Proposed date for the Special General Meeting is 14 December 2021.  Mark to ensure a Notice of Motion is sent out to all clubs at least 14 days prior to 14 December 2021.</w:t>
      </w:r>
    </w:p>
    <w:p w:rsidR="00AC18E1" w:rsidRDefault="00AC18E1" w:rsidP="002E4019">
      <w:pPr>
        <w:pStyle w:val="ListParagraph"/>
        <w:numPr>
          <w:ilvl w:val="0"/>
          <w:numId w:val="4"/>
        </w:numPr>
        <w:spacing w:after="0"/>
        <w:jc w:val="both"/>
        <w:rPr>
          <w:sz w:val="24"/>
          <w:szCs w:val="24"/>
        </w:rPr>
      </w:pPr>
      <w:r>
        <w:rPr>
          <w:sz w:val="24"/>
          <w:szCs w:val="24"/>
        </w:rPr>
        <w:t xml:space="preserve">It is noted that the Centre is still looking for a Senior Women’s selector.  Mark to contact </w:t>
      </w:r>
      <w:r w:rsidR="009859E1">
        <w:rPr>
          <w:sz w:val="24"/>
          <w:szCs w:val="24"/>
        </w:rPr>
        <w:t>Chris Avery to ascertain if she is interested in taking on this role.</w:t>
      </w:r>
    </w:p>
    <w:p w:rsidR="00B30C66" w:rsidRDefault="00B30C66" w:rsidP="00B30C66">
      <w:pPr>
        <w:spacing w:after="0"/>
        <w:jc w:val="both"/>
        <w:rPr>
          <w:sz w:val="24"/>
          <w:szCs w:val="24"/>
        </w:rPr>
      </w:pPr>
      <w:r>
        <w:rPr>
          <w:b/>
          <w:sz w:val="24"/>
          <w:szCs w:val="24"/>
        </w:rPr>
        <w:t>Date of next meeting:</w:t>
      </w:r>
    </w:p>
    <w:p w:rsidR="00B30C66" w:rsidRDefault="00E8019B" w:rsidP="00B30C66">
      <w:pPr>
        <w:spacing w:after="0"/>
        <w:jc w:val="both"/>
        <w:rPr>
          <w:sz w:val="24"/>
          <w:szCs w:val="24"/>
        </w:rPr>
      </w:pPr>
      <w:r>
        <w:rPr>
          <w:sz w:val="24"/>
          <w:szCs w:val="24"/>
        </w:rPr>
        <w:tab/>
      </w:r>
      <w:r>
        <w:rPr>
          <w:sz w:val="24"/>
          <w:szCs w:val="24"/>
        </w:rPr>
        <w:tab/>
      </w:r>
      <w:r w:rsidR="00EA110C">
        <w:rPr>
          <w:sz w:val="24"/>
          <w:szCs w:val="24"/>
        </w:rPr>
        <w:t xml:space="preserve">Tuesday, </w:t>
      </w:r>
      <w:proofErr w:type="gramStart"/>
      <w:r w:rsidR="009859E1">
        <w:rPr>
          <w:sz w:val="24"/>
          <w:szCs w:val="24"/>
        </w:rPr>
        <w:t>9  November</w:t>
      </w:r>
      <w:proofErr w:type="gramEnd"/>
      <w:r w:rsidR="009859E1">
        <w:rPr>
          <w:sz w:val="24"/>
          <w:szCs w:val="24"/>
        </w:rPr>
        <w:t xml:space="preserve"> </w:t>
      </w:r>
      <w:r w:rsidR="00EA110C">
        <w:rPr>
          <w:sz w:val="24"/>
          <w:szCs w:val="24"/>
        </w:rPr>
        <w:t xml:space="preserve">2021 at 4.30pm in the </w:t>
      </w:r>
      <w:proofErr w:type="spellStart"/>
      <w:r w:rsidR="00EA110C">
        <w:rPr>
          <w:sz w:val="24"/>
          <w:szCs w:val="24"/>
        </w:rPr>
        <w:t>Takaro</w:t>
      </w:r>
      <w:proofErr w:type="spellEnd"/>
      <w:r w:rsidR="00EA110C">
        <w:rPr>
          <w:sz w:val="24"/>
          <w:szCs w:val="24"/>
        </w:rPr>
        <w:t xml:space="preserve"> Clubrooms</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9859E1">
        <w:rPr>
          <w:sz w:val="24"/>
          <w:szCs w:val="24"/>
        </w:rPr>
        <w:t>6.00pm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EA110C"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2B3DB7">
      <w:pPr>
        <w:spacing w:after="0"/>
        <w:ind w:left="57" w:right="57"/>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6B0BAE">
      <w:pgSz w:w="11906" w:h="16838"/>
      <w:pgMar w:top="851"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3E686270"/>
    <w:multiLevelType w:val="hybridMultilevel"/>
    <w:tmpl w:val="AF7E1124"/>
    <w:lvl w:ilvl="0" w:tplc="0F36058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49E04B82"/>
    <w:multiLevelType w:val="hybridMultilevel"/>
    <w:tmpl w:val="35404762"/>
    <w:lvl w:ilvl="0" w:tplc="0B06471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552C452C"/>
    <w:multiLevelType w:val="hybridMultilevel"/>
    <w:tmpl w:val="D558239C"/>
    <w:lvl w:ilvl="0" w:tplc="C5DABD7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6BEE4A0B"/>
    <w:multiLevelType w:val="hybridMultilevel"/>
    <w:tmpl w:val="70944E58"/>
    <w:lvl w:ilvl="0" w:tplc="D24E881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E4974"/>
    <w:rsid w:val="000F5212"/>
    <w:rsid w:val="000F530B"/>
    <w:rsid w:val="000F6E3D"/>
    <w:rsid w:val="00102EEC"/>
    <w:rsid w:val="00110B4D"/>
    <w:rsid w:val="00111240"/>
    <w:rsid w:val="00125939"/>
    <w:rsid w:val="00126FD8"/>
    <w:rsid w:val="00131428"/>
    <w:rsid w:val="00133F79"/>
    <w:rsid w:val="00136A01"/>
    <w:rsid w:val="001472E4"/>
    <w:rsid w:val="0015279D"/>
    <w:rsid w:val="00154D28"/>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269EA"/>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3DB7"/>
    <w:rsid w:val="002B5BD9"/>
    <w:rsid w:val="002C04ED"/>
    <w:rsid w:val="002C086A"/>
    <w:rsid w:val="002D0F23"/>
    <w:rsid w:val="002D2713"/>
    <w:rsid w:val="002D6B2B"/>
    <w:rsid w:val="002E4019"/>
    <w:rsid w:val="002E49D1"/>
    <w:rsid w:val="002E4D08"/>
    <w:rsid w:val="00304288"/>
    <w:rsid w:val="00312EC7"/>
    <w:rsid w:val="00315C00"/>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E08EB"/>
    <w:rsid w:val="003F2D95"/>
    <w:rsid w:val="003F4F38"/>
    <w:rsid w:val="003F6462"/>
    <w:rsid w:val="00410D1E"/>
    <w:rsid w:val="00414992"/>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1E1E"/>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386"/>
    <w:rsid w:val="00683E2B"/>
    <w:rsid w:val="0068590D"/>
    <w:rsid w:val="00692AB9"/>
    <w:rsid w:val="006B0BAE"/>
    <w:rsid w:val="006B327D"/>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773D9"/>
    <w:rsid w:val="00786E22"/>
    <w:rsid w:val="007913DA"/>
    <w:rsid w:val="00795F96"/>
    <w:rsid w:val="007A3D58"/>
    <w:rsid w:val="007A5296"/>
    <w:rsid w:val="007A63B2"/>
    <w:rsid w:val="007B0738"/>
    <w:rsid w:val="007B61D9"/>
    <w:rsid w:val="007C6A13"/>
    <w:rsid w:val="007D15DE"/>
    <w:rsid w:val="007E1106"/>
    <w:rsid w:val="007F0F26"/>
    <w:rsid w:val="007F141E"/>
    <w:rsid w:val="00823898"/>
    <w:rsid w:val="008310BC"/>
    <w:rsid w:val="008313E8"/>
    <w:rsid w:val="0085324E"/>
    <w:rsid w:val="00870C4F"/>
    <w:rsid w:val="008732A5"/>
    <w:rsid w:val="008809A1"/>
    <w:rsid w:val="00883A86"/>
    <w:rsid w:val="00885D81"/>
    <w:rsid w:val="00887E8F"/>
    <w:rsid w:val="008918C7"/>
    <w:rsid w:val="00894A53"/>
    <w:rsid w:val="008A41DF"/>
    <w:rsid w:val="008A588D"/>
    <w:rsid w:val="008A65B9"/>
    <w:rsid w:val="008B3681"/>
    <w:rsid w:val="008B3765"/>
    <w:rsid w:val="008C577D"/>
    <w:rsid w:val="008D45A4"/>
    <w:rsid w:val="008F0437"/>
    <w:rsid w:val="008F4B53"/>
    <w:rsid w:val="008F6B74"/>
    <w:rsid w:val="00904A5D"/>
    <w:rsid w:val="00920F0D"/>
    <w:rsid w:val="00921908"/>
    <w:rsid w:val="0092604F"/>
    <w:rsid w:val="00946B3E"/>
    <w:rsid w:val="009558EB"/>
    <w:rsid w:val="00955936"/>
    <w:rsid w:val="00960F96"/>
    <w:rsid w:val="00966FFD"/>
    <w:rsid w:val="00976CAE"/>
    <w:rsid w:val="00984A25"/>
    <w:rsid w:val="009859E1"/>
    <w:rsid w:val="009926E7"/>
    <w:rsid w:val="0099537D"/>
    <w:rsid w:val="009A3E94"/>
    <w:rsid w:val="009B507C"/>
    <w:rsid w:val="009B599D"/>
    <w:rsid w:val="009C530C"/>
    <w:rsid w:val="009D24A4"/>
    <w:rsid w:val="009D2EBD"/>
    <w:rsid w:val="009D4FE6"/>
    <w:rsid w:val="009E0525"/>
    <w:rsid w:val="009E5044"/>
    <w:rsid w:val="009F2DA1"/>
    <w:rsid w:val="009F5EC2"/>
    <w:rsid w:val="00A02B06"/>
    <w:rsid w:val="00A03E3B"/>
    <w:rsid w:val="00A2031C"/>
    <w:rsid w:val="00A35B48"/>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18E1"/>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93E"/>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1E26"/>
    <w:rsid w:val="00C94030"/>
    <w:rsid w:val="00CA67C6"/>
    <w:rsid w:val="00CB0ECB"/>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710C0"/>
    <w:rsid w:val="00D73373"/>
    <w:rsid w:val="00D82535"/>
    <w:rsid w:val="00D82826"/>
    <w:rsid w:val="00D90F7E"/>
    <w:rsid w:val="00D96CAF"/>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45530"/>
    <w:rsid w:val="00E51C85"/>
    <w:rsid w:val="00E523C0"/>
    <w:rsid w:val="00E5302E"/>
    <w:rsid w:val="00E65E8C"/>
    <w:rsid w:val="00E727E7"/>
    <w:rsid w:val="00E77F43"/>
    <w:rsid w:val="00E8019B"/>
    <w:rsid w:val="00E86915"/>
    <w:rsid w:val="00EA110C"/>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5D69"/>
    <w:rsid w:val="00F468D3"/>
    <w:rsid w:val="00F52457"/>
    <w:rsid w:val="00F5460B"/>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D382-C18C-4EBA-A3B1-F796292A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cp:lastPrinted>2021-10-05T23:32:00Z</cp:lastPrinted>
  <dcterms:created xsi:type="dcterms:W3CDTF">2021-10-05T23:33:00Z</dcterms:created>
  <dcterms:modified xsi:type="dcterms:W3CDTF">2021-10-06T00:08:00Z</dcterms:modified>
</cp:coreProperties>
</file>